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BCC9" w14:textId="77777777" w:rsidR="00862C17" w:rsidRPr="00F94099" w:rsidRDefault="00AE6469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Koflet-H pastile</w:t>
      </w:r>
      <w:r w:rsidR="0039563B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, </w:t>
      </w:r>
      <w:r w:rsidR="00FC7A96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limona</w:t>
      </w:r>
    </w:p>
    <w:p w14:paraId="5D006E38" w14:textId="77777777" w:rsidR="00862C17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14:paraId="74913647" w14:textId="77777777" w:rsidR="00862C17" w:rsidRPr="00991082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Prehransko dopolnilo</w:t>
      </w:r>
    </w:p>
    <w:p w14:paraId="01DC3D21" w14:textId="77777777" w:rsidR="00862C17" w:rsidRPr="00991082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7921CDDD" w14:textId="77777777" w:rsidR="00862C17" w:rsidRPr="00351DED" w:rsidRDefault="00AE6469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 medom</w:t>
      </w:r>
      <w:r w:rsidR="00F148B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eteričnimi olji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okusom </w:t>
      </w:r>
      <w:r w:rsidR="00FC7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limone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Brez umetnih arom in barvil</w:t>
      </w:r>
      <w:r w:rsidR="00846C2A" w:rsidRPr="00351DE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="00BF3B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Primerno za vegetarijance.</w:t>
      </w:r>
    </w:p>
    <w:p w14:paraId="20E37DF1" w14:textId="77777777" w:rsidR="00862C17" w:rsidRPr="00F94099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14:paraId="52634B42" w14:textId="77777777" w:rsidR="00AE646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Sestavine</w:t>
      </w:r>
      <w:r w:rsidR="005E2C5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(1 pastila / 4 pastile)</w:t>
      </w: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saharoza, glukozni sirup, med 126/504 mg, aroma medu, aroma </w:t>
      </w:r>
      <w:r w:rsidR="00FC7A96">
        <w:rPr>
          <w:rFonts w:ascii="Arial Narrow" w:eastAsia="Times New Roman" w:hAnsi="Arial Narrow" w:cs="Times New Roman"/>
          <w:sz w:val="24"/>
          <w:szCs w:val="24"/>
          <w:lang w:eastAsia="sl-SI"/>
        </w:rPr>
        <w:t>limone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>, izvleček perikarpa kebulskega mirobalanovca (</w:t>
      </w:r>
      <w:r w:rsidR="005E2C53" w:rsidRPr="005E2C53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Terminalia chebula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7,31/29,24 mg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mentol,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olje cvetnega popka dišečega klinčevca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Syzygium aromaticum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2,10/8,4 mg, izvleček korenine velike galange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Alpinia galanga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0,97/</w:t>
      </w:r>
      <w:r w:rsidR="00FC7A96">
        <w:rPr>
          <w:rFonts w:ascii="Arial Narrow" w:eastAsia="Times New Roman" w:hAnsi="Arial Narrow" w:cs="Times New Roman"/>
          <w:sz w:val="24"/>
          <w:szCs w:val="24"/>
          <w:lang w:eastAsia="sl-SI"/>
        </w:rPr>
        <w:t>3,88 mg, izvleček korenine prav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ega ingverja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Zingiber officinale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0,8 mg/3,2 mg, izvleček plodu dolgega popra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Piper longum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0,8 mg/3,2 mg,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izvleček plodu črnega popra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Piper nigrum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  <w:r w:rsidR="00BF3B7A" w:rsidRPr="00BF3B7A">
        <w:t xml:space="preserve"> </w:t>
      </w:r>
      <w:r w:rsidR="00BF3B7A" w:rsidRPr="00BF3B7A">
        <w:rPr>
          <w:rFonts w:ascii="Arial Narrow" w:eastAsia="Times New Roman" w:hAnsi="Arial Narrow" w:cs="Times New Roman"/>
          <w:sz w:val="24"/>
          <w:szCs w:val="24"/>
          <w:lang w:eastAsia="sl-SI"/>
        </w:rPr>
        <w:t>0,8 mg/3,2 mg,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lesni izvleček akacije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Acacia catechu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0,74/2,96 mg,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olje plodu kardamoma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Elettaria cardamomum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0,06/0,24 mg,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olje skorje cejlonskega cimeta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Cinnamomum zeylanicum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) 0,02/0,08 mg.</w:t>
      </w:r>
    </w:p>
    <w:p w14:paraId="464B1278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49106A39" w14:textId="77777777" w:rsidR="00862C17" w:rsidRDefault="00AE6469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</w:t>
      </w:r>
      <w:r w:rsidR="00862C17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riporočena dnevna količina</w:t>
      </w:r>
      <w:r w:rsidR="00862C17"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odrasli vzemite 1 pastilo 4x na dan. Ni priporočljivo za otroke pod 6 let.</w:t>
      </w:r>
    </w:p>
    <w:p w14:paraId="15C7E460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090FE48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Priporočene dnevne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količine se ne sme prekoračiti.</w:t>
      </w:r>
    </w:p>
    <w:p w14:paraId="4577EDF7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24F10675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Prehransko dopolnilo ni nadomestilo za uravnoteženo in raznovrstno prehrano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ter zdrav način življenja</w:t>
      </w:r>
      <w:r w:rsidR="007661E9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14:paraId="4D91754B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604DA053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658FB">
        <w:rPr>
          <w:rFonts w:ascii="Arial Narrow" w:eastAsia="Times New Roman" w:hAnsi="Arial Narrow" w:cs="Times New Roman"/>
          <w:sz w:val="24"/>
          <w:szCs w:val="24"/>
          <w:lang w:eastAsia="sl-SI"/>
        </w:rPr>
        <w:t>Shranjevati nedosegljivo otrokom!</w:t>
      </w:r>
    </w:p>
    <w:p w14:paraId="1D0C8771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04B4B420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Neto količina</w:t>
      </w: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 w:rsidR="00AE6469">
        <w:rPr>
          <w:rFonts w:ascii="Arial Narrow" w:eastAsia="Times New Roman" w:hAnsi="Arial Narrow" w:cs="Times New Roman"/>
          <w:sz w:val="24"/>
          <w:szCs w:val="24"/>
          <w:lang w:eastAsia="sl-SI"/>
        </w:rPr>
        <w:t>12 pastil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661E9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(</w:t>
      </w:r>
      <w:r w:rsidR="00AE6469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33,6</w:t>
      </w:r>
      <w:r w:rsidRPr="00846C2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 xml:space="preserve"> g)</w:t>
      </w:r>
    </w:p>
    <w:p w14:paraId="236EDA56" w14:textId="77777777" w:rsidR="00F73F67" w:rsidRDefault="00F73F67" w:rsidP="007661E9">
      <w:pPr>
        <w:spacing w:after="0"/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</w:pPr>
    </w:p>
    <w:p w14:paraId="6EBADD3F" w14:textId="58CF1FBE" w:rsidR="00862C17" w:rsidRDefault="00F13B30" w:rsidP="00862C17">
      <w:pPr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</w:pPr>
      <w:r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  <w:t>Uporabno najmanj</w:t>
      </w:r>
      <w:r w:rsidR="00862C17" w:rsidRPr="00F94099"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  <w:t xml:space="preserve"> do konca:</w:t>
      </w:r>
      <w:r w:rsidR="00862C17" w:rsidRPr="00F94099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 </w:t>
      </w:r>
      <w:r w:rsidR="00862C17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datum odtisnjen na </w:t>
      </w:r>
      <w:r w:rsidR="00FB5F10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>spodnjem</w:t>
      </w:r>
      <w:r w:rsidR="00AE6469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 delu</w:t>
      </w:r>
      <w:r w:rsidR="00862C17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 embalaže.</w:t>
      </w:r>
    </w:p>
    <w:p w14:paraId="11C6A915" w14:textId="77777777" w:rsidR="00862C17" w:rsidRDefault="00862C17" w:rsidP="00862C17">
      <w:pPr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</w:pP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Shranjujte 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na temperaturi do 30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°C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, stran od direktne sončne svetlobe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.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 Ne hranite v hladilniku.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 </w:t>
      </w:r>
    </w:p>
    <w:p w14:paraId="0D515363" w14:textId="5E4CF9C6" w:rsidR="00F878B9" w:rsidRPr="00973D1C" w:rsidRDefault="00862C17">
      <w:pPr>
        <w:rPr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Distribucija: </w:t>
      </w:r>
      <w:r w:rsidR="00EA3DA7" w:rsidRPr="00EA3DA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VENERA KOZMETIKA D.O.O.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br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Proizvedeno v </w:t>
      </w:r>
      <w:r w:rsidR="00AE6469">
        <w:rPr>
          <w:rFonts w:ascii="Arial Narrow" w:eastAsia="Times New Roman" w:hAnsi="Arial Narrow" w:cs="Times New Roman"/>
          <w:sz w:val="24"/>
          <w:szCs w:val="24"/>
          <w:lang w:eastAsia="sl-SI"/>
        </w:rPr>
        <w:t>Indiji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sectPr w:rsidR="00F878B9" w:rsidRPr="0097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51"/>
    <w:rsid w:val="00017BAD"/>
    <w:rsid w:val="00096C15"/>
    <w:rsid w:val="00153EC2"/>
    <w:rsid w:val="00335051"/>
    <w:rsid w:val="00344573"/>
    <w:rsid w:val="00345D29"/>
    <w:rsid w:val="00351DED"/>
    <w:rsid w:val="0038471C"/>
    <w:rsid w:val="0039563B"/>
    <w:rsid w:val="003B3520"/>
    <w:rsid w:val="003C4D17"/>
    <w:rsid w:val="00502B88"/>
    <w:rsid w:val="005E2C53"/>
    <w:rsid w:val="007353E2"/>
    <w:rsid w:val="007661E9"/>
    <w:rsid w:val="00846C2A"/>
    <w:rsid w:val="00862C17"/>
    <w:rsid w:val="00973D1C"/>
    <w:rsid w:val="00A11DAC"/>
    <w:rsid w:val="00A31360"/>
    <w:rsid w:val="00A86AB3"/>
    <w:rsid w:val="00AE6469"/>
    <w:rsid w:val="00B4716E"/>
    <w:rsid w:val="00BF3B7A"/>
    <w:rsid w:val="00C06458"/>
    <w:rsid w:val="00C50F73"/>
    <w:rsid w:val="00D65C39"/>
    <w:rsid w:val="00EA3DA7"/>
    <w:rsid w:val="00EC1C34"/>
    <w:rsid w:val="00EE2812"/>
    <w:rsid w:val="00F13B30"/>
    <w:rsid w:val="00F148B4"/>
    <w:rsid w:val="00F44E66"/>
    <w:rsid w:val="00F73F67"/>
    <w:rsid w:val="00F878B9"/>
    <w:rsid w:val="00FB5F10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381B"/>
  <w15:chartTrackingRefBased/>
  <w15:docId w15:val="{B2004831-6660-4647-A165-1A3018A8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1A43B61D3744FBB64BB31A69E456D" ma:contentTypeVersion="14" ma:contentTypeDescription="Ustvari nov dokument." ma:contentTypeScope="" ma:versionID="79d80b31575518e1c2993e04dd823699">
  <xsd:schema xmlns:xsd="http://www.w3.org/2001/XMLSchema" xmlns:xs="http://www.w3.org/2001/XMLSchema" xmlns:p="http://schemas.microsoft.com/office/2006/metadata/properties" xmlns:ns2="deb90618-01ae-4aa6-86cf-d6f13f9da44f" xmlns:ns3="1bfdfadd-6104-4115-9345-12efbac91f3f" targetNamespace="http://schemas.microsoft.com/office/2006/metadata/properties" ma:root="true" ma:fieldsID="09153044586e96c1ee1a58ea837837d8" ns2:_="" ns3:_="">
    <xsd:import namespace="deb90618-01ae-4aa6-86cf-d6f13f9da44f"/>
    <xsd:import namespace="1bfdfadd-6104-4115-9345-12efbac9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0618-01ae-4aa6-86cf-d6f13f9da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e2cc157c-c18a-42cf-8218-e87cdb547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add-6104-4115-9345-12efbac91f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a323bd-1a0a-4633-836d-f1108d4cc9e2}" ma:internalName="TaxCatchAll" ma:showField="CatchAllData" ma:web="1bfdfadd-6104-4115-9345-12efbac9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A7E19-842C-4E55-ACE2-A1445FA35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40F7D-6EE7-4353-AB87-1ADC1A362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90618-01ae-4aa6-86cf-d6f13f9da44f"/>
    <ds:schemaRef ds:uri="1bfdfadd-6104-4115-9345-12efbac9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KOBLAR</dc:creator>
  <cp:keywords/>
  <dc:description/>
  <cp:lastModifiedBy>Katarina Osolnik</cp:lastModifiedBy>
  <cp:revision>6</cp:revision>
  <dcterms:created xsi:type="dcterms:W3CDTF">2024-09-16T09:43:00Z</dcterms:created>
  <dcterms:modified xsi:type="dcterms:W3CDTF">2024-12-03T09:27:00Z</dcterms:modified>
</cp:coreProperties>
</file>